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520C" w:rsidRPr="00A12580" w:rsidRDefault="00E27CAC" w:rsidP="00A12580">
      <w:pPr>
        <w:bidi/>
        <w:jc w:val="center"/>
        <w:rPr>
          <w:rFonts w:ascii="David" w:hAnsi="David" w:cs="David"/>
        </w:rPr>
      </w:pPr>
      <w:r w:rsidRPr="00A12580">
        <w:rPr>
          <w:rFonts w:ascii="David" w:hAnsi="David" w:cs="David"/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2575560</wp:posOffset>
            </wp:positionH>
            <wp:positionV relativeFrom="paragraph">
              <wp:posOffset>0</wp:posOffset>
            </wp:positionV>
            <wp:extent cx="533400" cy="533400"/>
            <wp:effectExtent l="0" t="0" r="0" b="0"/>
            <wp:wrapTopAndBottom/>
            <wp:docPr id="6" name="Picture 6" title="לוגו משרד המשפטי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674639" name="תמונה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53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12580" w:rsidRPr="00A12580" w:rsidRDefault="00E27CAC" w:rsidP="00A12580">
      <w:pPr>
        <w:tabs>
          <w:tab w:val="left" w:pos="6108"/>
        </w:tabs>
        <w:bidi/>
        <w:jc w:val="center"/>
        <w:rPr>
          <w:rFonts w:ascii="David" w:hAnsi="David" w:cs="David"/>
          <w:b/>
          <w:bCs/>
          <w:rtl/>
        </w:rPr>
      </w:pPr>
      <w:r w:rsidRPr="00A12580">
        <w:rPr>
          <w:rFonts w:ascii="David" w:hAnsi="David" w:cs="David"/>
          <w:b/>
          <w:bCs/>
          <w:rtl/>
        </w:rPr>
        <w:t>מכרז פומבי מס' 32-22</w:t>
      </w:r>
    </w:p>
    <w:p w:rsidR="00A12580" w:rsidRPr="00A12580" w:rsidRDefault="00E27CAC" w:rsidP="00A12580">
      <w:pPr>
        <w:tabs>
          <w:tab w:val="left" w:pos="6108"/>
        </w:tabs>
        <w:bidi/>
        <w:jc w:val="center"/>
        <w:rPr>
          <w:rFonts w:ascii="David" w:hAnsi="David" w:cs="David"/>
          <w:rtl/>
        </w:rPr>
      </w:pPr>
      <w:r w:rsidRPr="00A12580">
        <w:rPr>
          <w:rFonts w:ascii="David" w:hAnsi="David" w:cs="David"/>
          <w:rtl/>
        </w:rPr>
        <w:t>למתן שירותי תחזוקה וביקורת מערכות כיבוי אש ושירותים נלווים בבטיחות אש</w:t>
      </w:r>
    </w:p>
    <w:p w:rsidR="00A12580" w:rsidRPr="00A12580" w:rsidRDefault="00E27CAC" w:rsidP="00A12580">
      <w:pPr>
        <w:tabs>
          <w:tab w:val="left" w:pos="6108"/>
        </w:tabs>
        <w:bidi/>
        <w:jc w:val="center"/>
        <w:rPr>
          <w:rFonts w:ascii="David" w:hAnsi="David" w:cs="David"/>
          <w:b/>
          <w:bCs/>
          <w:rtl/>
        </w:rPr>
      </w:pPr>
      <w:r w:rsidRPr="00A12580">
        <w:rPr>
          <w:rFonts w:ascii="David" w:hAnsi="David" w:cs="David"/>
          <w:b/>
          <w:bCs/>
          <w:rtl/>
        </w:rPr>
        <w:t>מענה לשאלות הבהרה</w:t>
      </w:r>
    </w:p>
    <w:p w:rsidR="00A12580" w:rsidRPr="00A12580" w:rsidRDefault="00A12580" w:rsidP="00A12580">
      <w:pPr>
        <w:tabs>
          <w:tab w:val="left" w:pos="6108"/>
        </w:tabs>
        <w:bidi/>
        <w:jc w:val="center"/>
        <w:rPr>
          <w:rFonts w:ascii="David" w:hAnsi="David" w:cs="David"/>
          <w:b/>
          <w:bCs/>
          <w:rtl/>
        </w:rPr>
      </w:pPr>
    </w:p>
    <w:tbl>
      <w:tblPr>
        <w:tblStyle w:val="a3"/>
        <w:bidiVisual/>
        <w:tblW w:w="5423" w:type="pct"/>
        <w:tblLook w:val="04A0" w:firstRow="1" w:lastRow="0" w:firstColumn="1" w:lastColumn="0" w:noHBand="0" w:noVBand="1"/>
      </w:tblPr>
      <w:tblGrid>
        <w:gridCol w:w="1123"/>
        <w:gridCol w:w="1140"/>
        <w:gridCol w:w="1140"/>
        <w:gridCol w:w="3116"/>
        <w:gridCol w:w="3260"/>
      </w:tblGrid>
      <w:tr w:rsidR="00097A98" w:rsidTr="00A12580">
        <w:tc>
          <w:tcPr>
            <w:tcW w:w="574" w:type="pct"/>
          </w:tcPr>
          <w:p w:rsidR="00A12580" w:rsidRPr="00A12580" w:rsidRDefault="00E27CAC" w:rsidP="00A12580">
            <w:pPr>
              <w:tabs>
                <w:tab w:val="left" w:pos="6108"/>
              </w:tabs>
              <w:bidi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A12580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מספר שאלה</w:t>
            </w:r>
          </w:p>
        </w:tc>
        <w:tc>
          <w:tcPr>
            <w:tcW w:w="583" w:type="pct"/>
          </w:tcPr>
          <w:p w:rsidR="00A12580" w:rsidRPr="00A12580" w:rsidRDefault="00E27CAC" w:rsidP="00A12580">
            <w:pPr>
              <w:tabs>
                <w:tab w:val="left" w:pos="6108"/>
              </w:tabs>
              <w:bidi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A12580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עמ' במכרז אליו מתייחסת השאלה</w:t>
            </w:r>
          </w:p>
        </w:tc>
        <w:tc>
          <w:tcPr>
            <w:tcW w:w="583" w:type="pct"/>
          </w:tcPr>
          <w:p w:rsidR="00A12580" w:rsidRPr="00A12580" w:rsidRDefault="00E27CAC" w:rsidP="00A12580">
            <w:pPr>
              <w:tabs>
                <w:tab w:val="left" w:pos="6108"/>
              </w:tabs>
              <w:bidi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A12580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סעיף במכרז אליו מתייחסת השאלה</w:t>
            </w:r>
          </w:p>
        </w:tc>
        <w:tc>
          <w:tcPr>
            <w:tcW w:w="1593" w:type="pct"/>
          </w:tcPr>
          <w:p w:rsidR="00A12580" w:rsidRPr="00A12580" w:rsidRDefault="00E27CAC" w:rsidP="00A12580">
            <w:pPr>
              <w:tabs>
                <w:tab w:val="left" w:pos="6108"/>
              </w:tabs>
              <w:bidi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A12580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נוסח השאלה</w:t>
            </w:r>
          </w:p>
        </w:tc>
        <w:tc>
          <w:tcPr>
            <w:tcW w:w="1668" w:type="pct"/>
          </w:tcPr>
          <w:p w:rsidR="00A12580" w:rsidRPr="00A12580" w:rsidRDefault="00E27CAC" w:rsidP="00A12580">
            <w:pPr>
              <w:tabs>
                <w:tab w:val="left" w:pos="6108"/>
              </w:tabs>
              <w:bidi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A12580">
              <w:rPr>
                <w:rFonts w:ascii="David" w:hAnsi="David" w:cs="David"/>
                <w:b/>
                <w:bCs/>
                <w:rtl/>
              </w:rPr>
              <w:t>מענה</w:t>
            </w:r>
          </w:p>
        </w:tc>
      </w:tr>
      <w:tr w:rsidR="00097A98" w:rsidTr="00A12580">
        <w:tc>
          <w:tcPr>
            <w:tcW w:w="574" w:type="pct"/>
          </w:tcPr>
          <w:p w:rsidR="00A12580" w:rsidRPr="00A12580" w:rsidRDefault="00E27CAC" w:rsidP="00A12580">
            <w:pPr>
              <w:tabs>
                <w:tab w:val="left" w:pos="6108"/>
              </w:tabs>
              <w:bidi/>
              <w:rPr>
                <w:rFonts w:ascii="David" w:hAnsi="David" w:cs="David"/>
                <w:b/>
                <w:bCs/>
                <w:rtl/>
              </w:rPr>
            </w:pPr>
            <w:r w:rsidRPr="00A12580">
              <w:rPr>
                <w:rFonts w:ascii="David" w:hAnsi="David" w:cs="David"/>
                <w:sz w:val="20"/>
                <w:szCs w:val="20"/>
                <w:rtl/>
              </w:rPr>
              <w:t>1</w:t>
            </w:r>
          </w:p>
        </w:tc>
        <w:tc>
          <w:tcPr>
            <w:tcW w:w="583" w:type="pct"/>
          </w:tcPr>
          <w:p w:rsidR="00A12580" w:rsidRPr="00A12580" w:rsidRDefault="00E27CAC" w:rsidP="00A12580">
            <w:pPr>
              <w:tabs>
                <w:tab w:val="left" w:pos="6108"/>
              </w:tabs>
              <w:bidi/>
              <w:rPr>
                <w:rFonts w:ascii="David" w:hAnsi="David" w:cs="David"/>
                <w:b/>
                <w:bCs/>
                <w:rtl/>
              </w:rPr>
            </w:pPr>
            <w:r w:rsidRPr="00A12580">
              <w:rPr>
                <w:rFonts w:ascii="David" w:hAnsi="David" w:cs="David"/>
                <w:sz w:val="20"/>
                <w:szCs w:val="20"/>
                <w:rtl/>
              </w:rPr>
              <w:t>15</w:t>
            </w:r>
          </w:p>
        </w:tc>
        <w:tc>
          <w:tcPr>
            <w:tcW w:w="583" w:type="pct"/>
          </w:tcPr>
          <w:p w:rsidR="00A12580" w:rsidRPr="00A12580" w:rsidRDefault="00E27CAC" w:rsidP="00A12580">
            <w:pPr>
              <w:tabs>
                <w:tab w:val="left" w:pos="6108"/>
              </w:tabs>
              <w:bidi/>
              <w:rPr>
                <w:rFonts w:ascii="David" w:hAnsi="David" w:cs="David"/>
                <w:b/>
                <w:bCs/>
                <w:rtl/>
              </w:rPr>
            </w:pPr>
            <w:r w:rsidRPr="00A12580">
              <w:rPr>
                <w:rFonts w:ascii="David" w:hAnsi="David" w:cs="David"/>
                <w:sz w:val="20"/>
                <w:szCs w:val="20"/>
                <w:rtl/>
              </w:rPr>
              <w:t>7.2.1</w:t>
            </w:r>
          </w:p>
        </w:tc>
        <w:tc>
          <w:tcPr>
            <w:tcW w:w="1593" w:type="pct"/>
          </w:tcPr>
          <w:p w:rsidR="00A12580" w:rsidRPr="00A12580" w:rsidRDefault="00E27CAC" w:rsidP="00A12580">
            <w:pPr>
              <w:bidi/>
              <w:rPr>
                <w:rFonts w:ascii="David" w:hAnsi="David" w:cs="David"/>
                <w:sz w:val="20"/>
                <w:szCs w:val="20"/>
                <w:rtl/>
              </w:rPr>
            </w:pPr>
            <w:r w:rsidRPr="00A12580">
              <w:rPr>
                <w:rFonts w:ascii="David" w:hAnsi="David" w:cs="David"/>
                <w:sz w:val="20"/>
                <w:szCs w:val="20"/>
                <w:rtl/>
              </w:rPr>
              <w:t>לפי סעיף 7.2.1 נדרשת הסמכה לשרות לתקן 1220 חלק</w:t>
            </w:r>
            <w:r w:rsidRPr="00A12580">
              <w:rPr>
                <w:rFonts w:ascii="David" w:hAnsi="David" w:cs="David"/>
                <w:sz w:val="20"/>
                <w:szCs w:val="20"/>
                <w:rtl/>
              </w:rPr>
              <w:t xml:space="preserve"> 11.</w:t>
            </w:r>
          </w:p>
          <w:p w:rsidR="00A12580" w:rsidRPr="00A12580" w:rsidRDefault="00E27CAC" w:rsidP="00A12580">
            <w:pPr>
              <w:bidi/>
              <w:rPr>
                <w:rFonts w:ascii="David" w:hAnsi="David" w:cs="David"/>
                <w:sz w:val="20"/>
                <w:szCs w:val="20"/>
                <w:rtl/>
              </w:rPr>
            </w:pPr>
            <w:r w:rsidRPr="00A12580">
              <w:rPr>
                <w:rFonts w:ascii="David" w:hAnsi="David" w:cs="David"/>
                <w:sz w:val="20"/>
                <w:szCs w:val="20"/>
                <w:rtl/>
              </w:rPr>
              <w:t>ההסמכה בתקן מתייחסת למערכות שונות ולכל חברה יש הסמכות ליצרנים שונים.</w:t>
            </w:r>
          </w:p>
          <w:p w:rsidR="00A12580" w:rsidRPr="00A12580" w:rsidRDefault="00E27CAC" w:rsidP="00A12580">
            <w:pPr>
              <w:tabs>
                <w:tab w:val="left" w:pos="6108"/>
              </w:tabs>
              <w:bidi/>
              <w:rPr>
                <w:rFonts w:ascii="David" w:hAnsi="David" w:cs="David"/>
                <w:b/>
                <w:bCs/>
                <w:rtl/>
              </w:rPr>
            </w:pPr>
            <w:r w:rsidRPr="00A12580">
              <w:rPr>
                <w:rFonts w:ascii="David" w:hAnsi="David" w:cs="David"/>
                <w:sz w:val="20"/>
                <w:szCs w:val="20"/>
                <w:rtl/>
              </w:rPr>
              <w:t>לגבי איזה יצרנים נדרשת הסמכה?</w:t>
            </w:r>
          </w:p>
        </w:tc>
        <w:tc>
          <w:tcPr>
            <w:tcW w:w="1668" w:type="pct"/>
          </w:tcPr>
          <w:p w:rsidR="009B6D74" w:rsidRDefault="00E27CAC" w:rsidP="00344F10">
            <w:pPr>
              <w:tabs>
                <w:tab w:val="left" w:pos="6108"/>
              </w:tabs>
              <w:bidi/>
              <w:rPr>
                <w:rFonts w:ascii="David" w:hAnsi="David" w:cs="David"/>
                <w:b/>
                <w:bCs/>
                <w:u w:val="single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כל המערכות בהן נדרש טיפול הן של </w:t>
            </w:r>
            <w:r w:rsidR="006C3B6D">
              <w:rPr>
                <w:rFonts w:ascii="David" w:hAnsi="David" w:cs="David" w:hint="cs"/>
                <w:rtl/>
              </w:rPr>
              <w:t xml:space="preserve"> </w:t>
            </w:r>
            <w:r w:rsidR="006C3B6D" w:rsidRPr="00EB7FE4">
              <w:rPr>
                <w:rFonts w:ascii="David" w:hAnsi="David" w:cs="David" w:hint="cs"/>
                <w:b/>
                <w:bCs/>
                <w:u w:val="single"/>
                <w:rtl/>
              </w:rPr>
              <w:t xml:space="preserve">חב' </w:t>
            </w:r>
            <w:proofErr w:type="spellStart"/>
            <w:r w:rsidR="006C3B6D" w:rsidRPr="00EB7FE4">
              <w:rPr>
                <w:rFonts w:ascii="David" w:hAnsi="David" w:cs="David" w:hint="cs"/>
                <w:b/>
                <w:bCs/>
                <w:u w:val="single"/>
                <w:rtl/>
              </w:rPr>
              <w:t>טלפייר</w:t>
            </w:r>
            <w:proofErr w:type="spellEnd"/>
            <w:r w:rsidR="006E5466">
              <w:rPr>
                <w:rFonts w:ascii="David" w:hAnsi="David" w:cs="David" w:hint="cs"/>
                <w:b/>
                <w:bCs/>
                <w:u w:val="single"/>
                <w:rtl/>
              </w:rPr>
              <w:t xml:space="preserve">. </w:t>
            </w:r>
          </w:p>
          <w:p w:rsidR="006E5466" w:rsidRDefault="006E5466" w:rsidP="006E5466">
            <w:pPr>
              <w:tabs>
                <w:tab w:val="left" w:pos="6108"/>
              </w:tabs>
              <w:bidi/>
              <w:rPr>
                <w:rFonts w:ascii="David" w:hAnsi="David" w:cs="David"/>
                <w:rtl/>
              </w:rPr>
            </w:pPr>
          </w:p>
          <w:p w:rsidR="009B6D74" w:rsidRDefault="009B6D74" w:rsidP="009B6D74">
            <w:pPr>
              <w:tabs>
                <w:tab w:val="left" w:pos="6108"/>
              </w:tabs>
              <w:bidi/>
              <w:rPr>
                <w:rFonts w:ascii="David" w:hAnsi="David" w:cs="David"/>
                <w:rtl/>
              </w:rPr>
            </w:pPr>
          </w:p>
          <w:p w:rsidR="00A12580" w:rsidRPr="004025C2" w:rsidRDefault="00A12580" w:rsidP="009B6D74">
            <w:pPr>
              <w:tabs>
                <w:tab w:val="left" w:pos="6108"/>
              </w:tabs>
              <w:bidi/>
              <w:rPr>
                <w:rFonts w:ascii="David" w:hAnsi="David" w:cs="David"/>
                <w:b/>
                <w:bCs/>
                <w:color w:val="FF0000"/>
                <w:rtl/>
              </w:rPr>
            </w:pPr>
          </w:p>
        </w:tc>
      </w:tr>
      <w:tr w:rsidR="00097A98" w:rsidTr="00A12580">
        <w:tc>
          <w:tcPr>
            <w:tcW w:w="574" w:type="pct"/>
          </w:tcPr>
          <w:p w:rsidR="00A12580" w:rsidRPr="00A12580" w:rsidRDefault="00E27CAC" w:rsidP="00A12580">
            <w:pPr>
              <w:tabs>
                <w:tab w:val="left" w:pos="6108"/>
              </w:tabs>
              <w:bidi/>
              <w:rPr>
                <w:rFonts w:ascii="David" w:hAnsi="David" w:cs="David"/>
                <w:b/>
                <w:bCs/>
                <w:rtl/>
              </w:rPr>
            </w:pPr>
            <w:r w:rsidRPr="00A12580">
              <w:rPr>
                <w:rFonts w:ascii="David" w:hAnsi="David" w:cs="David"/>
                <w:sz w:val="20"/>
                <w:szCs w:val="20"/>
                <w:rtl/>
              </w:rPr>
              <w:t>2</w:t>
            </w:r>
          </w:p>
        </w:tc>
        <w:tc>
          <w:tcPr>
            <w:tcW w:w="583" w:type="pct"/>
          </w:tcPr>
          <w:p w:rsidR="00A12580" w:rsidRPr="00A12580" w:rsidRDefault="00E27CAC" w:rsidP="00A12580">
            <w:pPr>
              <w:tabs>
                <w:tab w:val="left" w:pos="6108"/>
              </w:tabs>
              <w:bidi/>
              <w:rPr>
                <w:rFonts w:ascii="David" w:hAnsi="David" w:cs="David"/>
                <w:b/>
                <w:bCs/>
                <w:rtl/>
              </w:rPr>
            </w:pPr>
            <w:r w:rsidRPr="00A12580">
              <w:rPr>
                <w:rFonts w:ascii="David" w:hAnsi="David" w:cs="David"/>
                <w:sz w:val="20"/>
                <w:szCs w:val="20"/>
                <w:rtl/>
              </w:rPr>
              <w:t>15</w:t>
            </w:r>
          </w:p>
        </w:tc>
        <w:tc>
          <w:tcPr>
            <w:tcW w:w="583" w:type="pct"/>
          </w:tcPr>
          <w:p w:rsidR="00A12580" w:rsidRPr="00A12580" w:rsidRDefault="00E27CAC" w:rsidP="00A12580">
            <w:pPr>
              <w:tabs>
                <w:tab w:val="left" w:pos="6108"/>
              </w:tabs>
              <w:bidi/>
              <w:rPr>
                <w:rFonts w:ascii="David" w:hAnsi="David" w:cs="David"/>
                <w:b/>
                <w:bCs/>
                <w:rtl/>
              </w:rPr>
            </w:pPr>
            <w:r w:rsidRPr="00A12580">
              <w:rPr>
                <w:rFonts w:ascii="David" w:hAnsi="David" w:cs="David"/>
                <w:sz w:val="20"/>
                <w:szCs w:val="20"/>
                <w:rtl/>
              </w:rPr>
              <w:t>7.2.1</w:t>
            </w:r>
          </w:p>
        </w:tc>
        <w:tc>
          <w:tcPr>
            <w:tcW w:w="1593" w:type="pct"/>
          </w:tcPr>
          <w:p w:rsidR="00A12580" w:rsidRPr="00A12580" w:rsidRDefault="00E27CAC" w:rsidP="00A12580">
            <w:pPr>
              <w:tabs>
                <w:tab w:val="left" w:pos="6108"/>
              </w:tabs>
              <w:bidi/>
              <w:rPr>
                <w:rFonts w:ascii="David" w:hAnsi="David" w:cs="David"/>
                <w:b/>
                <w:bCs/>
                <w:rtl/>
              </w:rPr>
            </w:pPr>
            <w:r w:rsidRPr="00A12580">
              <w:rPr>
                <w:rFonts w:ascii="David" w:hAnsi="David" w:cs="David"/>
                <w:sz w:val="20"/>
                <w:szCs w:val="20"/>
                <w:rtl/>
              </w:rPr>
              <w:t>מהי תדירות הבדיקה למערכות גילוי אש?</w:t>
            </w:r>
          </w:p>
        </w:tc>
        <w:tc>
          <w:tcPr>
            <w:tcW w:w="1668" w:type="pct"/>
          </w:tcPr>
          <w:p w:rsidR="00A12580" w:rsidRPr="004025C2" w:rsidRDefault="00E27CAC" w:rsidP="00A12580">
            <w:pPr>
              <w:tabs>
                <w:tab w:val="left" w:pos="6108"/>
              </w:tabs>
              <w:bidi/>
              <w:rPr>
                <w:rFonts w:ascii="David" w:hAnsi="David" w:cs="David"/>
                <w:rtl/>
              </w:rPr>
            </w:pPr>
            <w:proofErr w:type="spellStart"/>
            <w:r>
              <w:rPr>
                <w:rFonts w:ascii="David" w:hAnsi="David" w:cs="David" w:hint="cs"/>
                <w:rtl/>
              </w:rPr>
              <w:t>כמצויין</w:t>
            </w:r>
            <w:proofErr w:type="spellEnd"/>
            <w:r>
              <w:rPr>
                <w:rFonts w:ascii="David" w:hAnsi="David" w:cs="David" w:hint="cs"/>
                <w:rtl/>
              </w:rPr>
              <w:t xml:space="preserve"> בסעיף 7.1 למפרט</w:t>
            </w:r>
          </w:p>
        </w:tc>
      </w:tr>
      <w:tr w:rsidR="00097A98" w:rsidTr="00A12580">
        <w:tc>
          <w:tcPr>
            <w:tcW w:w="574" w:type="pct"/>
          </w:tcPr>
          <w:p w:rsidR="00A12580" w:rsidRPr="00A12580" w:rsidRDefault="00E27CAC" w:rsidP="00A12580">
            <w:pPr>
              <w:tabs>
                <w:tab w:val="left" w:pos="6108"/>
              </w:tabs>
              <w:bidi/>
              <w:rPr>
                <w:rFonts w:ascii="David" w:hAnsi="David" w:cs="David"/>
                <w:sz w:val="20"/>
                <w:szCs w:val="20"/>
                <w:rtl/>
              </w:rPr>
            </w:pPr>
            <w:r w:rsidRPr="00A12580">
              <w:rPr>
                <w:rFonts w:ascii="David" w:hAnsi="David" w:cs="David"/>
                <w:sz w:val="20"/>
                <w:szCs w:val="20"/>
                <w:rtl/>
              </w:rPr>
              <w:t>3</w:t>
            </w:r>
          </w:p>
        </w:tc>
        <w:tc>
          <w:tcPr>
            <w:tcW w:w="583" w:type="pct"/>
          </w:tcPr>
          <w:p w:rsidR="00A12580" w:rsidRPr="00A12580" w:rsidRDefault="00E27CAC" w:rsidP="00A12580">
            <w:pPr>
              <w:tabs>
                <w:tab w:val="left" w:pos="6108"/>
              </w:tabs>
              <w:bidi/>
              <w:rPr>
                <w:rFonts w:ascii="David" w:hAnsi="David" w:cs="David"/>
                <w:sz w:val="20"/>
                <w:szCs w:val="20"/>
                <w:rtl/>
              </w:rPr>
            </w:pPr>
            <w:r w:rsidRPr="00A12580">
              <w:rPr>
                <w:rFonts w:ascii="David" w:hAnsi="David" w:cs="David"/>
                <w:sz w:val="20"/>
                <w:szCs w:val="20"/>
                <w:rtl/>
              </w:rPr>
              <w:t>22</w:t>
            </w:r>
          </w:p>
        </w:tc>
        <w:tc>
          <w:tcPr>
            <w:tcW w:w="583" w:type="pct"/>
          </w:tcPr>
          <w:p w:rsidR="00A12580" w:rsidRPr="00A12580" w:rsidRDefault="00E27CAC" w:rsidP="00A12580">
            <w:pPr>
              <w:tabs>
                <w:tab w:val="left" w:pos="6108"/>
              </w:tabs>
              <w:bidi/>
              <w:rPr>
                <w:rFonts w:ascii="David" w:hAnsi="David" w:cs="David"/>
                <w:sz w:val="20"/>
                <w:szCs w:val="20"/>
                <w:rtl/>
              </w:rPr>
            </w:pPr>
            <w:r w:rsidRPr="00A12580">
              <w:rPr>
                <w:rFonts w:ascii="David" w:hAnsi="David" w:cs="David"/>
                <w:sz w:val="20"/>
                <w:szCs w:val="20"/>
                <w:rtl/>
              </w:rPr>
              <w:t>5.4</w:t>
            </w:r>
          </w:p>
        </w:tc>
        <w:tc>
          <w:tcPr>
            <w:tcW w:w="1593" w:type="pct"/>
          </w:tcPr>
          <w:p w:rsidR="00A12580" w:rsidRPr="00A12580" w:rsidRDefault="00E27CAC" w:rsidP="00A12580">
            <w:pPr>
              <w:bidi/>
              <w:rPr>
                <w:rFonts w:ascii="David" w:hAnsi="David" w:cs="David"/>
              </w:rPr>
            </w:pPr>
            <w:r w:rsidRPr="00A12580">
              <w:rPr>
                <w:rFonts w:ascii="David" w:hAnsi="David" w:cs="David"/>
                <w:rtl/>
              </w:rPr>
              <w:t xml:space="preserve">בהמשך למכרז שפורסם </w:t>
            </w:r>
            <w:r w:rsidRPr="00A12580">
              <w:rPr>
                <w:rFonts w:ascii="David" w:hAnsi="David" w:cs="David"/>
                <w:rtl/>
              </w:rPr>
              <w:t>,במכרז לא מצוין סוגי מערכות גילוי האש , וכמויות הציוד (הוגדר רק סיווג הביקורת בסעיף 5.4)</w:t>
            </w:r>
          </w:p>
          <w:p w:rsidR="00A12580" w:rsidRPr="00A12580" w:rsidRDefault="00E27CAC" w:rsidP="00A12580">
            <w:pPr>
              <w:bidi/>
              <w:rPr>
                <w:rFonts w:ascii="David" w:hAnsi="David" w:cs="David"/>
                <w:rtl/>
              </w:rPr>
            </w:pPr>
            <w:r w:rsidRPr="00A12580">
              <w:rPr>
                <w:rFonts w:ascii="David" w:hAnsi="David" w:cs="David"/>
                <w:rtl/>
              </w:rPr>
              <w:t xml:space="preserve">האם ניתן לגשת לאתרים ע"פ סוגי סיווגי הביקורת כדי שנוכל לדעת את גודל המערכת ונוכל לתמחר בהתאם ? </w:t>
            </w:r>
          </w:p>
          <w:p w:rsidR="00A12580" w:rsidRPr="00A12580" w:rsidRDefault="00A12580" w:rsidP="00A12580">
            <w:pPr>
              <w:tabs>
                <w:tab w:val="left" w:pos="6108"/>
              </w:tabs>
              <w:bidi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1668" w:type="pct"/>
          </w:tcPr>
          <w:p w:rsidR="006531BE" w:rsidRDefault="00E27CAC" w:rsidP="006531BE">
            <w:pPr>
              <w:tabs>
                <w:tab w:val="left" w:pos="6108"/>
              </w:tabs>
              <w:bidi/>
              <w:rPr>
                <w:rFonts w:ascii="David" w:hAnsi="David" w:cs="David"/>
                <w:rtl/>
              </w:rPr>
            </w:pPr>
            <w:r w:rsidRPr="004025C2">
              <w:rPr>
                <w:rFonts w:ascii="David" w:hAnsi="David" w:cs="David" w:hint="cs"/>
                <w:rtl/>
              </w:rPr>
              <w:t xml:space="preserve">ראה </w:t>
            </w:r>
            <w:r w:rsidRPr="004025C2">
              <w:rPr>
                <w:rFonts w:ascii="David" w:hAnsi="David" w:cs="David"/>
                <w:rtl/>
              </w:rPr>
              <w:t>פרק 2.1 – פירוט המתקנים הקיימים והמערכות המותקנות וסיווגם</w:t>
            </w:r>
            <w:r>
              <w:rPr>
                <w:rFonts w:ascii="David" w:hAnsi="David" w:cs="David" w:hint="cs"/>
                <w:rtl/>
              </w:rPr>
              <w:t>.</w:t>
            </w:r>
          </w:p>
          <w:p w:rsidR="004025C2" w:rsidRDefault="004025C2" w:rsidP="004025C2">
            <w:pPr>
              <w:tabs>
                <w:tab w:val="left" w:pos="6108"/>
              </w:tabs>
              <w:bidi/>
              <w:rPr>
                <w:rFonts w:ascii="David" w:hAnsi="David" w:cs="David"/>
                <w:rtl/>
              </w:rPr>
            </w:pPr>
          </w:p>
          <w:p w:rsidR="004025C2" w:rsidRPr="004025C2" w:rsidRDefault="00E27CAC" w:rsidP="004025C2">
            <w:pPr>
              <w:tabs>
                <w:tab w:val="left" w:pos="6108"/>
              </w:tabs>
              <w:bidi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לא </w:t>
            </w:r>
            <w:r>
              <w:rPr>
                <w:rFonts w:ascii="David" w:hAnsi="David" w:cs="David" w:hint="cs"/>
                <w:rtl/>
              </w:rPr>
              <w:t>מתקיים סיור או ביקור ספקים באתרים במסגרת הליך זה.</w:t>
            </w:r>
          </w:p>
        </w:tc>
      </w:tr>
      <w:tr w:rsidR="00097A98" w:rsidTr="00A12580">
        <w:tc>
          <w:tcPr>
            <w:tcW w:w="574" w:type="pct"/>
          </w:tcPr>
          <w:p w:rsidR="006E5466" w:rsidRPr="00A12580" w:rsidRDefault="00E27CAC" w:rsidP="00A12580">
            <w:pPr>
              <w:tabs>
                <w:tab w:val="left" w:pos="6108"/>
              </w:tabs>
              <w:bidi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583" w:type="pct"/>
          </w:tcPr>
          <w:p w:rsidR="006E5466" w:rsidRDefault="00E27CAC" w:rsidP="00A12580">
            <w:pPr>
              <w:tabs>
                <w:tab w:val="left" w:pos="6108"/>
              </w:tabs>
              <w:bidi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חוברת ההצעה</w:t>
            </w:r>
            <w:r w:rsidR="007063EB">
              <w:rPr>
                <w:rFonts w:ascii="David" w:hAnsi="David" w:cs="David" w:hint="cs"/>
                <w:sz w:val="20"/>
                <w:szCs w:val="20"/>
                <w:rtl/>
              </w:rPr>
              <w:t>,</w:t>
            </w:r>
          </w:p>
          <w:p w:rsidR="00CF23B5" w:rsidRDefault="00E27CAC" w:rsidP="00CF23B5">
            <w:pPr>
              <w:tabs>
                <w:tab w:val="left" w:pos="6108"/>
              </w:tabs>
              <w:bidi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הצעת המחיר</w:t>
            </w:r>
          </w:p>
          <w:p w:rsidR="00AA21C8" w:rsidRPr="00A12580" w:rsidRDefault="00E27CAC" w:rsidP="00AA21C8">
            <w:pPr>
              <w:tabs>
                <w:tab w:val="left" w:pos="6108"/>
              </w:tabs>
              <w:bidi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פרק 2.1 </w:t>
            </w:r>
          </w:p>
        </w:tc>
        <w:tc>
          <w:tcPr>
            <w:tcW w:w="583" w:type="pct"/>
          </w:tcPr>
          <w:p w:rsidR="006E5466" w:rsidRPr="00A12580" w:rsidRDefault="00E27CAC" w:rsidP="00A12580">
            <w:pPr>
              <w:tabs>
                <w:tab w:val="left" w:pos="6108"/>
              </w:tabs>
              <w:bidi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40</w:t>
            </w:r>
            <w:r w:rsidR="007063EB">
              <w:rPr>
                <w:rFonts w:ascii="David" w:hAnsi="David" w:cs="David" w:hint="cs"/>
                <w:sz w:val="20"/>
                <w:szCs w:val="20"/>
                <w:rtl/>
              </w:rPr>
              <w:t xml:space="preserve">, </w:t>
            </w:r>
            <w:r w:rsidR="00A26C2E">
              <w:rPr>
                <w:rFonts w:ascii="David" w:hAnsi="David" w:cs="David" w:hint="cs"/>
                <w:sz w:val="20"/>
                <w:szCs w:val="20"/>
                <w:rtl/>
              </w:rPr>
              <w:t xml:space="preserve"> 29</w:t>
            </w:r>
          </w:p>
        </w:tc>
        <w:tc>
          <w:tcPr>
            <w:tcW w:w="1593" w:type="pct"/>
          </w:tcPr>
          <w:p w:rsidR="006E5466" w:rsidRPr="00A12580" w:rsidRDefault="00E27CAC" w:rsidP="00A12580">
            <w:pPr>
              <w:bidi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---</w:t>
            </w:r>
          </w:p>
        </w:tc>
        <w:tc>
          <w:tcPr>
            <w:tcW w:w="1668" w:type="pct"/>
          </w:tcPr>
          <w:p w:rsidR="00F40012" w:rsidRDefault="00E27CAC" w:rsidP="00A12580">
            <w:pPr>
              <w:tabs>
                <w:tab w:val="left" w:pos="6108"/>
              </w:tabs>
              <w:bidi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הבהרה</w:t>
            </w:r>
          </w:p>
          <w:p w:rsidR="006E5466" w:rsidRPr="00CF057B" w:rsidRDefault="00E27CAC" w:rsidP="00F40012">
            <w:pPr>
              <w:tabs>
                <w:tab w:val="left" w:pos="6108"/>
              </w:tabs>
              <w:bidi/>
              <w:rPr>
                <w:rFonts w:ascii="David" w:hAnsi="David" w:cs="David"/>
                <w:b/>
                <w:bCs/>
                <w:rtl/>
              </w:rPr>
            </w:pPr>
            <w:r w:rsidRPr="00CF057B">
              <w:rPr>
                <w:rFonts w:ascii="David" w:hAnsi="David" w:cs="David" w:hint="cs"/>
                <w:b/>
                <w:bCs/>
                <w:rtl/>
              </w:rPr>
              <w:t>תשומת לב המציעים מופנית לכך</w:t>
            </w:r>
            <w:r w:rsidR="00AA21C8" w:rsidRPr="00CF057B">
              <w:rPr>
                <w:rFonts w:ascii="David" w:hAnsi="David" w:cs="David" w:hint="cs"/>
                <w:b/>
                <w:bCs/>
                <w:rtl/>
              </w:rPr>
              <w:t xml:space="preserve"> ש</w:t>
            </w:r>
            <w:r w:rsidR="006C15AD" w:rsidRPr="00CF057B">
              <w:rPr>
                <w:rFonts w:ascii="David" w:hAnsi="David" w:cs="David" w:hint="cs"/>
                <w:b/>
                <w:bCs/>
                <w:rtl/>
              </w:rPr>
              <w:t>שתי מערכות הוסרו מרשימת המערכות לטיפול</w:t>
            </w:r>
            <w:r w:rsidR="004C5E10" w:rsidRPr="00CF057B">
              <w:rPr>
                <w:rFonts w:ascii="David" w:hAnsi="David" w:cs="David" w:hint="cs"/>
                <w:b/>
                <w:bCs/>
                <w:rtl/>
              </w:rPr>
              <w:t>:</w:t>
            </w:r>
          </w:p>
          <w:p w:rsidR="004C5E10" w:rsidRDefault="00E27CAC" w:rsidP="004C5E10">
            <w:pPr>
              <w:tabs>
                <w:tab w:val="left" w:pos="6108"/>
              </w:tabs>
              <w:bidi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-</w:t>
            </w:r>
            <w:r w:rsidR="009054F4">
              <w:rPr>
                <w:rFonts w:ascii="David" w:hAnsi="David" w:cs="David" w:hint="cs"/>
                <w:rtl/>
              </w:rPr>
              <w:t xml:space="preserve">הוסרה </w:t>
            </w:r>
            <w:r>
              <w:rPr>
                <w:rFonts w:ascii="David" w:hAnsi="David" w:cs="David" w:hint="cs"/>
                <w:rtl/>
              </w:rPr>
              <w:t xml:space="preserve">מע' ברחוב הנרייטה סולד בת"א. </w:t>
            </w:r>
            <w:r w:rsidR="00680EF4">
              <w:rPr>
                <w:rFonts w:ascii="David" w:hAnsi="David" w:cs="David" w:hint="cs"/>
                <w:rtl/>
              </w:rPr>
              <w:t xml:space="preserve">ולפיכך מתקן זה עבר לסיווג </w:t>
            </w:r>
            <w:r w:rsidR="000B25FA">
              <w:rPr>
                <w:rFonts w:ascii="David" w:hAnsi="David" w:cs="David" w:hint="cs"/>
                <w:rtl/>
              </w:rPr>
              <w:t>גדול ופשוט.</w:t>
            </w:r>
          </w:p>
          <w:p w:rsidR="004C5E10" w:rsidRDefault="00E27CAC" w:rsidP="004C5E10">
            <w:pPr>
              <w:tabs>
                <w:tab w:val="left" w:pos="6108"/>
              </w:tabs>
              <w:bidi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-</w:t>
            </w:r>
            <w:r w:rsidR="009054F4">
              <w:rPr>
                <w:rFonts w:ascii="David" w:hAnsi="David" w:cs="David" w:hint="cs"/>
                <w:rtl/>
              </w:rPr>
              <w:t xml:space="preserve">הוסרה </w:t>
            </w:r>
            <w:r>
              <w:rPr>
                <w:rFonts w:ascii="David" w:hAnsi="David" w:cs="David" w:hint="cs"/>
                <w:rtl/>
              </w:rPr>
              <w:t xml:space="preserve">מע' ברחוב מח"ל 7 ירושלים. </w:t>
            </w:r>
            <w:r w:rsidR="000B25FA">
              <w:rPr>
                <w:rFonts w:ascii="David" w:hAnsi="David" w:cs="David" w:hint="cs"/>
                <w:rtl/>
              </w:rPr>
              <w:t xml:space="preserve"> ולפ</w:t>
            </w:r>
            <w:r w:rsidR="00893528">
              <w:rPr>
                <w:rFonts w:ascii="David" w:hAnsi="David" w:cs="David" w:hint="cs"/>
                <w:rtl/>
              </w:rPr>
              <w:t>יכך</w:t>
            </w:r>
            <w:r w:rsidR="000B25FA">
              <w:rPr>
                <w:rFonts w:ascii="David" w:hAnsi="David" w:cs="David" w:hint="cs"/>
                <w:rtl/>
              </w:rPr>
              <w:t xml:space="preserve"> מתקן זה עבר לסיווג </w:t>
            </w:r>
            <w:r w:rsidR="00893528">
              <w:rPr>
                <w:rFonts w:ascii="David" w:hAnsi="David" w:cs="David" w:hint="cs"/>
                <w:rtl/>
              </w:rPr>
              <w:t>גדול ופשוט.</w:t>
            </w:r>
          </w:p>
          <w:p w:rsidR="009054F4" w:rsidRPr="009054F4" w:rsidRDefault="00E27CAC" w:rsidP="009054F4">
            <w:pPr>
              <w:tabs>
                <w:tab w:val="left" w:pos="6108"/>
              </w:tabs>
              <w:bidi/>
              <w:rPr>
                <w:rFonts w:ascii="David" w:hAnsi="David" w:cs="David"/>
                <w:b/>
                <w:bCs/>
                <w:rtl/>
              </w:rPr>
            </w:pPr>
            <w:r w:rsidRPr="009054F4">
              <w:rPr>
                <w:rFonts w:ascii="David" w:hAnsi="David" w:cs="David" w:hint="cs"/>
                <w:b/>
                <w:bCs/>
                <w:rtl/>
              </w:rPr>
              <w:t>סך כל המתקנים לא השתנה</w:t>
            </w:r>
            <w:r w:rsidR="006531BE">
              <w:rPr>
                <w:rFonts w:ascii="David" w:hAnsi="David" w:cs="David" w:hint="cs"/>
                <w:b/>
                <w:bCs/>
                <w:rtl/>
              </w:rPr>
              <w:t>.</w:t>
            </w:r>
          </w:p>
          <w:p w:rsidR="00893528" w:rsidRDefault="00893528" w:rsidP="00893528">
            <w:pPr>
              <w:tabs>
                <w:tab w:val="left" w:pos="6108"/>
              </w:tabs>
              <w:bidi/>
              <w:rPr>
                <w:rFonts w:ascii="David" w:hAnsi="David" w:cs="David"/>
                <w:rtl/>
              </w:rPr>
            </w:pPr>
          </w:p>
          <w:p w:rsidR="00893528" w:rsidRDefault="00E27CAC" w:rsidP="00893528">
            <w:pPr>
              <w:tabs>
                <w:tab w:val="left" w:pos="6108"/>
              </w:tabs>
              <w:bidi/>
              <w:rPr>
                <w:rFonts w:ascii="David" w:hAnsi="David" w:cs="David"/>
                <w:rtl/>
              </w:rPr>
            </w:pPr>
            <w:r w:rsidRPr="00CF057B">
              <w:rPr>
                <w:rFonts w:ascii="David" w:hAnsi="David" w:cs="David" w:hint="cs"/>
                <w:b/>
                <w:bCs/>
                <w:rtl/>
              </w:rPr>
              <w:t>בהתאם לכך עודכנו ההיקפים המוערכים במסגרת הצעת המחיר</w:t>
            </w:r>
            <w:r>
              <w:rPr>
                <w:rFonts w:ascii="David" w:hAnsi="David" w:cs="David" w:hint="cs"/>
                <w:rtl/>
              </w:rPr>
              <w:t xml:space="preserve"> (עמ' 40) </w:t>
            </w:r>
            <w:r w:rsidR="00CB0DF3">
              <w:rPr>
                <w:rFonts w:ascii="David" w:hAnsi="David" w:cs="David" w:hint="cs"/>
                <w:rtl/>
              </w:rPr>
              <w:t xml:space="preserve">תחת רכיבים </w:t>
            </w:r>
            <w:r w:rsidR="00CB0DF3">
              <w:rPr>
                <w:rFonts w:ascii="David" w:hAnsi="David" w:cs="David" w:hint="cs"/>
              </w:rPr>
              <w:t>A</w:t>
            </w:r>
            <w:r w:rsidR="00CB0DF3">
              <w:rPr>
                <w:rFonts w:ascii="David" w:hAnsi="David" w:cs="David" w:hint="cs"/>
                <w:rtl/>
              </w:rPr>
              <w:t xml:space="preserve">1 ו </w:t>
            </w:r>
            <w:r w:rsidR="00CB0DF3">
              <w:rPr>
                <w:rFonts w:ascii="David" w:hAnsi="David" w:cs="David" w:hint="cs"/>
              </w:rPr>
              <w:t>A</w:t>
            </w:r>
            <w:r w:rsidR="00CB0DF3">
              <w:rPr>
                <w:rFonts w:ascii="David" w:hAnsi="David" w:cs="David" w:hint="cs"/>
                <w:rtl/>
              </w:rPr>
              <w:t>2.</w:t>
            </w:r>
          </w:p>
          <w:p w:rsidR="00CB0DF3" w:rsidRDefault="00E27CAC" w:rsidP="00CB0DF3">
            <w:pPr>
              <w:tabs>
                <w:tab w:val="left" w:pos="6108"/>
              </w:tabs>
              <w:bidi/>
              <w:rPr>
                <w:rFonts w:ascii="David" w:hAnsi="David" w:cs="David"/>
                <w:rtl/>
              </w:rPr>
            </w:pPr>
            <w:r w:rsidRPr="00CF057B">
              <w:rPr>
                <w:rFonts w:ascii="David" w:hAnsi="David" w:cs="David" w:hint="cs"/>
                <w:b/>
                <w:bCs/>
                <w:rtl/>
              </w:rPr>
              <w:t>כמו כן, עודכנה טבלת ההיקפים המוערכים</w:t>
            </w:r>
            <w:r>
              <w:rPr>
                <w:rFonts w:ascii="David" w:hAnsi="David" w:cs="David" w:hint="cs"/>
                <w:rtl/>
              </w:rPr>
              <w:t xml:space="preserve"> בפרק 2, סע' </w:t>
            </w:r>
            <w:r w:rsidR="00CF057B">
              <w:rPr>
                <w:rFonts w:ascii="David" w:hAnsi="David" w:cs="David" w:hint="cs"/>
                <w:rtl/>
              </w:rPr>
              <w:t>5.4.</w:t>
            </w:r>
          </w:p>
          <w:p w:rsidR="00CB0DF3" w:rsidRDefault="00CB0DF3" w:rsidP="00CB0DF3">
            <w:pPr>
              <w:tabs>
                <w:tab w:val="left" w:pos="6108"/>
              </w:tabs>
              <w:bidi/>
              <w:rPr>
                <w:rFonts w:ascii="David" w:hAnsi="David" w:cs="David"/>
                <w:rtl/>
              </w:rPr>
            </w:pPr>
          </w:p>
          <w:p w:rsidR="00CF057B" w:rsidRPr="003111A9" w:rsidRDefault="00E27CAC" w:rsidP="00CB0DF3">
            <w:pPr>
              <w:tabs>
                <w:tab w:val="left" w:pos="6108"/>
              </w:tabs>
              <w:bidi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הועלו למערכת מסמכי המכרז המעודכנים.</w:t>
            </w:r>
            <w:bookmarkStart w:id="0" w:name="_GoBack"/>
            <w:bookmarkEnd w:id="0"/>
          </w:p>
          <w:p w:rsidR="003111A9" w:rsidRDefault="003111A9" w:rsidP="00CF057B">
            <w:pPr>
              <w:tabs>
                <w:tab w:val="left" w:pos="6108"/>
              </w:tabs>
              <w:bidi/>
              <w:rPr>
                <w:rFonts w:ascii="David" w:hAnsi="David" w:cs="David"/>
                <w:rtl/>
              </w:rPr>
            </w:pPr>
          </w:p>
          <w:p w:rsidR="00CB0DF3" w:rsidRDefault="00E27CAC" w:rsidP="003111A9">
            <w:pPr>
              <w:tabs>
                <w:tab w:val="left" w:pos="6108"/>
              </w:tabs>
              <w:bidi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תשומת לב המציעים מופנית לכך </w:t>
            </w:r>
            <w:r w:rsidR="003766DF">
              <w:rPr>
                <w:rFonts w:ascii="David" w:hAnsi="David" w:cs="David" w:hint="cs"/>
                <w:rtl/>
              </w:rPr>
              <w:t xml:space="preserve">שעליהם </w:t>
            </w:r>
            <w:r w:rsidR="003766DF" w:rsidRPr="003111A9">
              <w:rPr>
                <w:rFonts w:ascii="David" w:hAnsi="David" w:cs="David" w:hint="cs"/>
                <w:b/>
                <w:bCs/>
                <w:rtl/>
              </w:rPr>
              <w:t>להגיש את ה</w:t>
            </w:r>
            <w:r w:rsidR="003111A9" w:rsidRPr="003111A9">
              <w:rPr>
                <w:rFonts w:ascii="David" w:hAnsi="David" w:cs="David" w:hint="cs"/>
                <w:b/>
                <w:bCs/>
                <w:rtl/>
              </w:rPr>
              <w:t>צעתם על גבי החוברת המעודכנת</w:t>
            </w:r>
            <w:r w:rsidR="003111A9">
              <w:rPr>
                <w:rFonts w:ascii="David" w:hAnsi="David" w:cs="David" w:hint="cs"/>
                <w:rtl/>
              </w:rPr>
              <w:t xml:space="preserve"> לרבות לגבי הצעת המחיר.</w:t>
            </w:r>
          </w:p>
          <w:p w:rsidR="00CB0DF3" w:rsidRPr="004025C2" w:rsidRDefault="00CB0DF3" w:rsidP="00CB0DF3">
            <w:pPr>
              <w:tabs>
                <w:tab w:val="left" w:pos="6108"/>
              </w:tabs>
              <w:bidi/>
              <w:rPr>
                <w:rFonts w:ascii="David" w:hAnsi="David" w:cs="David"/>
                <w:rtl/>
              </w:rPr>
            </w:pPr>
          </w:p>
        </w:tc>
      </w:tr>
    </w:tbl>
    <w:p w:rsidR="00A12580" w:rsidRPr="00A12580" w:rsidRDefault="00A12580" w:rsidP="00A12580">
      <w:pPr>
        <w:tabs>
          <w:tab w:val="left" w:pos="6108"/>
        </w:tabs>
        <w:bidi/>
        <w:jc w:val="center"/>
        <w:rPr>
          <w:rFonts w:ascii="David" w:hAnsi="David" w:cs="David"/>
          <w:b/>
          <w:bCs/>
          <w:rtl/>
        </w:rPr>
      </w:pPr>
    </w:p>
    <w:p w:rsidR="00A12580" w:rsidRPr="00A12580" w:rsidRDefault="00A12580" w:rsidP="00A12580">
      <w:pPr>
        <w:tabs>
          <w:tab w:val="left" w:pos="6108"/>
        </w:tabs>
        <w:bidi/>
        <w:jc w:val="center"/>
        <w:rPr>
          <w:rFonts w:ascii="David" w:hAnsi="David" w:cs="David"/>
          <w:rtl/>
        </w:rPr>
      </w:pPr>
    </w:p>
    <w:p w:rsidR="00A12580" w:rsidRPr="00A12580" w:rsidRDefault="00A12580" w:rsidP="00A12580">
      <w:pPr>
        <w:tabs>
          <w:tab w:val="left" w:pos="6108"/>
        </w:tabs>
        <w:bidi/>
        <w:jc w:val="center"/>
        <w:rPr>
          <w:rFonts w:ascii="David" w:hAnsi="David" w:cs="David"/>
        </w:rPr>
      </w:pPr>
    </w:p>
    <w:sectPr w:rsidR="00A12580" w:rsidRPr="00A1258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2580"/>
    <w:rsid w:val="00097A98"/>
    <w:rsid w:val="000B25FA"/>
    <w:rsid w:val="00260F61"/>
    <w:rsid w:val="003111A9"/>
    <w:rsid w:val="00324044"/>
    <w:rsid w:val="00344F10"/>
    <w:rsid w:val="00347AF1"/>
    <w:rsid w:val="003766DF"/>
    <w:rsid w:val="004025C2"/>
    <w:rsid w:val="004C5E10"/>
    <w:rsid w:val="006531BE"/>
    <w:rsid w:val="00680EF4"/>
    <w:rsid w:val="00682004"/>
    <w:rsid w:val="006C15AD"/>
    <w:rsid w:val="006C3B6D"/>
    <w:rsid w:val="006E5466"/>
    <w:rsid w:val="006E5481"/>
    <w:rsid w:val="007063EB"/>
    <w:rsid w:val="00773251"/>
    <w:rsid w:val="00893528"/>
    <w:rsid w:val="009054F4"/>
    <w:rsid w:val="009B6D74"/>
    <w:rsid w:val="00A12580"/>
    <w:rsid w:val="00A26C2E"/>
    <w:rsid w:val="00AA21C8"/>
    <w:rsid w:val="00CB0DF3"/>
    <w:rsid w:val="00CF057B"/>
    <w:rsid w:val="00CF23B5"/>
    <w:rsid w:val="00D518A9"/>
    <w:rsid w:val="00E27CAC"/>
    <w:rsid w:val="00E3520C"/>
    <w:rsid w:val="00E75FBE"/>
    <w:rsid w:val="00EB7FE4"/>
    <w:rsid w:val="00F40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3EA2F9"/>
  <w15:chartTrackingRefBased/>
  <w15:docId w15:val="{C56A1174-51DE-49D9-A449-A2D0250B4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125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230</Words>
  <Characters>1150</Characters>
  <Application>Microsoft Office Word</Application>
  <DocSecurity>0</DocSecurity>
  <Lines>9</Lines>
  <Paragraphs>2</Paragraphs>
  <ScaleCrop>false</ScaleCrop>
  <Company/>
  <LinksUpToDate>false</LinksUpToDate>
  <CharactersWithSpaces>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Merav Asraf (Rashi)</cp:lastModifiedBy>
  <cp:revision>2</cp:revision>
  <dcterms:created xsi:type="dcterms:W3CDTF">2022-04-07T12:46:00Z</dcterms:created>
  <dcterms:modified xsi:type="dcterms:W3CDTF">2022-04-07T12:46:00Z</dcterms:modified>
</cp:coreProperties>
</file>